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197" w:rsidRDefault="00F0232B" w:rsidP="00F0232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Enti assorbiti da "Verdissima" con conseguente soppressione:</w:t>
      </w:r>
    </w:p>
    <w:p w:rsidR="00F0232B" w:rsidRPr="00F0232B" w:rsidRDefault="00F0232B" w:rsidP="00F023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0197" w:rsidRPr="00A90DF2" w:rsidRDefault="00610197" w:rsidP="00610197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 xml:space="preserve">AGEA </w:t>
      </w:r>
      <w:r w:rsidR="004A5A90" w:rsidRPr="00A90DF2">
        <w:rPr>
          <w:rFonts w:ascii="Times New Roman" w:hAnsi="Times New Roman" w:cs="Times New Roman"/>
          <w:sz w:val="28"/>
          <w:szCs w:val="28"/>
        </w:rPr>
        <w:t xml:space="preserve"> (Agenzia per le erogazioni in agricoltura)</w:t>
      </w:r>
      <w:r w:rsidRPr="00A90DF2">
        <w:rPr>
          <w:rFonts w:ascii="Times New Roman" w:hAnsi="Times New Roman" w:cs="Times New Roman"/>
          <w:sz w:val="28"/>
          <w:szCs w:val="28"/>
        </w:rPr>
        <w:t xml:space="preserve"> 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023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197" w:rsidRPr="00A90DF2" w:rsidRDefault="00610197" w:rsidP="00610197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 xml:space="preserve">CRA  </w:t>
      </w:r>
      <w:r w:rsidR="00697D1C" w:rsidRPr="00A90DF2">
        <w:rPr>
          <w:rFonts w:ascii="Times New Roman" w:hAnsi="Times New Roman" w:cs="Times New Roman"/>
          <w:sz w:val="28"/>
          <w:szCs w:val="28"/>
        </w:rPr>
        <w:t>(Consiglio per la ricerca e la sperimentazione in agricoltura)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10197" w:rsidRPr="00A90DF2" w:rsidRDefault="00610197" w:rsidP="00610197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 xml:space="preserve">INEA </w:t>
      </w:r>
      <w:r w:rsidR="004A5A90" w:rsidRPr="00A90DF2">
        <w:rPr>
          <w:rFonts w:ascii="Times New Roman" w:hAnsi="Times New Roman" w:cs="Times New Roman"/>
          <w:sz w:val="28"/>
          <w:szCs w:val="28"/>
        </w:rPr>
        <w:t>(</w:t>
      </w:r>
      <w:r w:rsidR="00697D1C" w:rsidRPr="00A90DF2">
        <w:rPr>
          <w:rFonts w:ascii="Times New Roman" w:hAnsi="Times New Roman" w:cs="Times New Roman"/>
          <w:sz w:val="28"/>
          <w:szCs w:val="28"/>
        </w:rPr>
        <w:t>Istituto Nazionale di Economia Agraria)</w:t>
      </w:r>
      <w:r w:rsidRPr="00A90DF2">
        <w:rPr>
          <w:rFonts w:ascii="Times New Roman" w:hAnsi="Times New Roman" w:cs="Times New Roman"/>
          <w:sz w:val="28"/>
          <w:szCs w:val="28"/>
        </w:rPr>
        <w:t xml:space="preserve"> 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610197" w:rsidRPr="00A90DF2" w:rsidRDefault="00610197" w:rsidP="00610197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 xml:space="preserve">ISMEA  </w:t>
      </w:r>
      <w:r w:rsidR="00697D1C" w:rsidRPr="00A90DF2">
        <w:rPr>
          <w:rFonts w:ascii="Times New Roman" w:hAnsi="Times New Roman" w:cs="Times New Roman"/>
          <w:sz w:val="28"/>
          <w:szCs w:val="28"/>
        </w:rPr>
        <w:t xml:space="preserve">(Istituto di servizi per il mercato agricolo alimentare) 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610197" w:rsidRPr="00A90DF2" w:rsidRDefault="00610197" w:rsidP="00610197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>SGFA</w:t>
      </w:r>
      <w:r w:rsidR="00697D1C" w:rsidRPr="00A90DF2">
        <w:rPr>
          <w:rFonts w:ascii="Times New Roman" w:hAnsi="Times New Roman" w:cs="Times New Roman"/>
          <w:sz w:val="28"/>
          <w:szCs w:val="28"/>
        </w:rPr>
        <w:t xml:space="preserve"> srl  (Società gestione fondi per l'agroalimentare)</w:t>
      </w:r>
      <w:r w:rsidRPr="00A90DF2">
        <w:rPr>
          <w:rFonts w:ascii="Times New Roman" w:hAnsi="Times New Roman" w:cs="Times New Roman"/>
          <w:sz w:val="28"/>
          <w:szCs w:val="28"/>
        </w:rPr>
        <w:t xml:space="preserve">  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610197" w:rsidRPr="00A90DF2" w:rsidRDefault="00697D1C" w:rsidP="00610197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>ISI srl</w:t>
      </w:r>
      <w:r w:rsidR="00610197" w:rsidRPr="00A90DF2">
        <w:rPr>
          <w:rFonts w:ascii="Times New Roman" w:hAnsi="Times New Roman" w:cs="Times New Roman"/>
          <w:sz w:val="28"/>
          <w:szCs w:val="28"/>
        </w:rPr>
        <w:t xml:space="preserve"> </w:t>
      </w:r>
      <w:r w:rsidRPr="00A90DF2">
        <w:rPr>
          <w:rFonts w:ascii="Times New Roman" w:hAnsi="Times New Roman" w:cs="Times New Roman"/>
          <w:sz w:val="28"/>
          <w:szCs w:val="28"/>
        </w:rPr>
        <w:t>(Investimento per lo sviluppo, srl)</w:t>
      </w:r>
      <w:r w:rsidR="00610197" w:rsidRPr="00A90DF2">
        <w:rPr>
          <w:rFonts w:ascii="Times New Roman" w:hAnsi="Times New Roman" w:cs="Times New Roman"/>
          <w:sz w:val="28"/>
          <w:szCs w:val="28"/>
        </w:rPr>
        <w:t xml:space="preserve"> 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610197" w:rsidRPr="00A90DF2" w:rsidRDefault="00610197" w:rsidP="00610197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 xml:space="preserve">ISA  </w:t>
      </w:r>
      <w:r w:rsidR="00697D1C" w:rsidRPr="00A90DF2">
        <w:rPr>
          <w:rFonts w:ascii="Times New Roman" w:hAnsi="Times New Roman" w:cs="Times New Roman"/>
          <w:sz w:val="28"/>
          <w:szCs w:val="28"/>
        </w:rPr>
        <w:t xml:space="preserve">(Istituto Sviluppo Agroalimentare) 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0232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0232B" w:rsidRDefault="00610197" w:rsidP="00F0232B">
      <w:pPr>
        <w:pStyle w:val="Paragrafoelenco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A90DF2">
        <w:rPr>
          <w:rFonts w:ascii="Times New Roman" w:hAnsi="Times New Roman" w:cs="Times New Roman"/>
          <w:sz w:val="28"/>
          <w:szCs w:val="28"/>
        </w:rPr>
        <w:t xml:space="preserve">AGECONTROL </w:t>
      </w:r>
      <w:r w:rsidR="004A5A90" w:rsidRPr="00A90DF2">
        <w:rPr>
          <w:rFonts w:ascii="Times New Roman" w:hAnsi="Times New Roman" w:cs="Times New Roman"/>
          <w:sz w:val="28"/>
          <w:szCs w:val="28"/>
        </w:rPr>
        <w:t xml:space="preserve">(Agenzia per i controlli e le azioni comunitarie) </w:t>
      </w:r>
      <w:r w:rsidR="00A90DF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0232B" w:rsidRPr="00F0232B" w:rsidRDefault="00F0232B" w:rsidP="00F0232B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0232B">
        <w:rPr>
          <w:rFonts w:ascii="Times New Roman" w:hAnsi="Times New Roman" w:cs="Times New Roman"/>
          <w:sz w:val="28"/>
          <w:szCs w:val="28"/>
        </w:rPr>
        <w:t>Verdissima  subentra inoltre nella quota del 51%  detenuta da AGEA  in SIN titolare del Sistema informativo nazionale  per lo sviluppo dell'agricoltura</w:t>
      </w:r>
    </w:p>
    <w:p w:rsidR="004A5A90" w:rsidRPr="00A90DF2" w:rsidRDefault="00A90DF2" w:rsidP="004A5A90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F023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5A90" w:rsidRPr="00A90DF2" w:rsidRDefault="00A90DF2" w:rsidP="004A5A90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610197" w:rsidRPr="00A90DF2" w:rsidRDefault="00610197" w:rsidP="00610197">
      <w:pPr>
        <w:rPr>
          <w:rFonts w:ascii="Times New Roman" w:hAnsi="Times New Roman" w:cs="Times New Roman"/>
          <w:sz w:val="28"/>
          <w:szCs w:val="28"/>
        </w:rPr>
      </w:pPr>
    </w:p>
    <w:p w:rsidR="00610197" w:rsidRDefault="00610197"/>
    <w:sectPr w:rsidR="00610197" w:rsidSect="00DC2A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03424"/>
    <w:multiLevelType w:val="hybridMultilevel"/>
    <w:tmpl w:val="5D14554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10197"/>
    <w:rsid w:val="000208C4"/>
    <w:rsid w:val="0047691B"/>
    <w:rsid w:val="004A5A90"/>
    <w:rsid w:val="00610197"/>
    <w:rsid w:val="00697D1C"/>
    <w:rsid w:val="00A90DF2"/>
    <w:rsid w:val="00DC2A0E"/>
    <w:rsid w:val="00F02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2A0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1019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0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0D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Senato della Repubblica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17769ruta</dc:creator>
  <cp:lastModifiedBy>17769ruta</cp:lastModifiedBy>
  <cp:revision>2</cp:revision>
  <cp:lastPrinted>2013-10-23T08:35:00Z</cp:lastPrinted>
  <dcterms:created xsi:type="dcterms:W3CDTF">2013-10-23T10:39:00Z</dcterms:created>
  <dcterms:modified xsi:type="dcterms:W3CDTF">2013-10-23T10:39:00Z</dcterms:modified>
</cp:coreProperties>
</file>